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DF" w:rsidRDefault="007572DF" w:rsidP="007572DF">
      <w:pPr>
        <w:ind w:firstLine="567"/>
        <w:jc w:val="both"/>
        <w:rPr>
          <w:rFonts w:ascii="Times New Roman" w:hAnsi="Times New Roman" w:cs="Times New Roman"/>
          <w:sz w:val="28"/>
          <w:szCs w:val="28"/>
        </w:rPr>
      </w:pPr>
      <w:bookmarkStart w:id="0" w:name="_GoBack"/>
      <w:r w:rsidRPr="007572DF">
        <w:rPr>
          <w:rFonts w:ascii="Times New Roman" w:hAnsi="Times New Roman" w:cs="Times New Roman"/>
          <w:b/>
          <w:sz w:val="28"/>
          <w:szCs w:val="28"/>
        </w:rPr>
        <w:t xml:space="preserve">Trà </w:t>
      </w:r>
      <w:bookmarkEnd w:id="0"/>
      <w:r w:rsidRPr="007572DF">
        <w:rPr>
          <w:rFonts w:ascii="Times New Roman" w:hAnsi="Times New Roman" w:cs="Times New Roman"/>
          <w:b/>
          <w:sz w:val="28"/>
          <w:szCs w:val="28"/>
        </w:rPr>
        <w:t>Phú: Tổ chức Hội nghị quán triệt, triển khai Chỉ thị số 35 của Chính phủ</w:t>
      </w:r>
      <w:r w:rsidRPr="007572DF">
        <w:rPr>
          <w:rFonts w:ascii="Times New Roman" w:hAnsi="Times New Roman" w:cs="Times New Roman"/>
          <w:sz w:val="28"/>
          <w:szCs w:val="28"/>
        </w:rPr>
        <w:t xml:space="preserve">.                                                     </w:t>
      </w:r>
    </w:p>
    <w:p w:rsidR="007572DF" w:rsidRDefault="007572DF" w:rsidP="007572DF">
      <w:pPr>
        <w:ind w:firstLine="567"/>
        <w:jc w:val="both"/>
        <w:rPr>
          <w:rFonts w:ascii="Times New Roman" w:hAnsi="Times New Roman" w:cs="Times New Roman"/>
          <w:sz w:val="28"/>
          <w:szCs w:val="28"/>
        </w:rPr>
      </w:pPr>
      <w:r w:rsidRPr="007572DF">
        <w:rPr>
          <w:rFonts w:ascii="Times New Roman" w:hAnsi="Times New Roman" w:cs="Times New Roman"/>
          <w:sz w:val="28"/>
          <w:szCs w:val="28"/>
        </w:rPr>
        <w:t xml:space="preserve">Sáng ngày 15/11/2024, Công an xã tham mưu UBND xã tổ chức Hội nghị quán triệt, triển khai Chỉ thị số 35/CT-CP ngày 17/8/2024 của Chính phủ về xử lý cán bộ, công chức, viên chức và chiến sỹ trong lực lượng vũ trang vi phạm quy định về điều khiển phương tiện giao thông mà trong máu hoặc hơi thở có nồng độ cồn; không hợp tác với lực lượng chức năng trong xử lý vi phạm. Tham dự Hội nghị có đầy đủ các đ.c lãnh đạo Đảng ủy, HĐND, UBND, UBMTTQVN xã, các ban ngành, hội đoàn thể xã, cấp ủy các chi bộ trực thuộc Đảng ủy, các thôn và lực lượng vũ trang trên địa bàn xã.                                                                    </w:t>
      </w:r>
    </w:p>
    <w:p w:rsidR="007572DF" w:rsidRDefault="007572DF" w:rsidP="007572DF">
      <w:pPr>
        <w:ind w:firstLine="567"/>
        <w:jc w:val="both"/>
        <w:rPr>
          <w:rFonts w:ascii="Times New Roman" w:hAnsi="Times New Roman" w:cs="Times New Roman"/>
          <w:sz w:val="28"/>
          <w:szCs w:val="28"/>
        </w:rPr>
      </w:pPr>
      <w:r w:rsidRPr="007572DF">
        <w:rPr>
          <w:rFonts w:ascii="Times New Roman" w:hAnsi="Times New Roman" w:cs="Times New Roman"/>
          <w:sz w:val="28"/>
          <w:szCs w:val="28"/>
        </w:rPr>
        <w:t xml:space="preserve">Sau khi được nghe đ.c Trưởng Công an xã quán triệt Chỉ thị số 35 của Chính phủ, phát biểu chỉ đạo của Đảng ủy, UBND xã về thực hiện nghiêm túc Chỉ thị số 35 của Chính phủ. Đại diện các đơn vị đã tiến hành ký cam kết và quyết tâm thực hiện nghiêm túc, có hiệu quả Chỉ thị số 35 của Chính phủ.                                            </w:t>
      </w:r>
    </w:p>
    <w:p w:rsidR="000E0391" w:rsidRPr="007572DF" w:rsidRDefault="007572DF" w:rsidP="007572DF">
      <w:pPr>
        <w:ind w:firstLine="567"/>
        <w:jc w:val="both"/>
        <w:rPr>
          <w:rFonts w:ascii="Times New Roman" w:hAnsi="Times New Roman" w:cs="Times New Roman"/>
          <w:sz w:val="28"/>
          <w:szCs w:val="28"/>
        </w:rPr>
      </w:pPr>
      <w:r w:rsidRPr="007572DF">
        <w:rPr>
          <w:rFonts w:ascii="Times New Roman" w:hAnsi="Times New Roman" w:cs="Times New Roman"/>
          <w:sz w:val="28"/>
          <w:szCs w:val="28"/>
        </w:rPr>
        <w:t>Chỉ thị số 35 của Chính phủ có ý nghĩa hết sức quan trọng trong việc thực hiện trách nhiệm tiên phong trong nêu gương của cán bộ, công chức, viên chức và lực lượng vũ trang liên quan đến quy định về đã sử dụng bia, rượu thì không lái xe và phải hợp tác với lực lượng chức năng khi xử lý vi phạm./.</w:t>
      </w:r>
    </w:p>
    <w:sectPr w:rsidR="000E0391" w:rsidRPr="00757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DF"/>
    <w:rsid w:val="000E0391"/>
    <w:rsid w:val="0075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1</cp:revision>
  <dcterms:created xsi:type="dcterms:W3CDTF">2024-11-18T11:54:00Z</dcterms:created>
  <dcterms:modified xsi:type="dcterms:W3CDTF">2024-11-18T11:56:00Z</dcterms:modified>
</cp:coreProperties>
</file>